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399B8" w14:textId="5CC5FF09" w:rsidR="00280853" w:rsidRDefault="00EB7EDC" w:rsidP="00BE6F1C">
      <w:r w:rsidRPr="00095CCE">
        <w:rPr>
          <w:b/>
        </w:rPr>
        <w:t>Warmer</w:t>
      </w:r>
      <w:r>
        <w:t xml:space="preserve">: </w:t>
      </w:r>
      <w:r w:rsidR="00434121">
        <w:t>What’s your favorite foods?</w:t>
      </w:r>
    </w:p>
    <w:p w14:paraId="32D5E89E" w14:textId="29D9B26F" w:rsidR="00434121" w:rsidRDefault="00434121" w:rsidP="00434121">
      <w:pPr>
        <w:pStyle w:val="ListParagraph"/>
        <w:numPr>
          <w:ilvl w:val="0"/>
          <w:numId w:val="22"/>
        </w:numPr>
      </w:pPr>
      <w:r>
        <w:t>Ask the kids what their favorite food is and how to make/ what is in that food.</w:t>
      </w:r>
    </w:p>
    <w:p w14:paraId="1F9F251E" w14:textId="4CAE9D69" w:rsidR="00434121" w:rsidRDefault="00434121" w:rsidP="00434121">
      <w:pPr>
        <w:pStyle w:val="ListParagraph"/>
        <w:numPr>
          <w:ilvl w:val="0"/>
          <w:numId w:val="22"/>
        </w:numPr>
      </w:pPr>
      <w:r>
        <w:t xml:space="preserve">Have the kids change their names to their favorite food. </w:t>
      </w:r>
    </w:p>
    <w:p w14:paraId="61D995FE" w14:textId="7572400D" w:rsidR="00434121" w:rsidRDefault="00434121" w:rsidP="00434121">
      <w:pPr>
        <w:pStyle w:val="ListParagraph"/>
        <w:numPr>
          <w:ilvl w:val="0"/>
          <w:numId w:val="22"/>
        </w:numPr>
      </w:pPr>
      <w:r>
        <w:t>Look up pictures of the different foods.</w:t>
      </w:r>
    </w:p>
    <w:p w14:paraId="11359146" w14:textId="743165DD" w:rsidR="00F5361F" w:rsidRDefault="00F5361F" w:rsidP="00434121">
      <w:pPr>
        <w:pStyle w:val="ListParagraph"/>
      </w:pPr>
    </w:p>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4B2861A" w:rsidR="00736542" w:rsidRDefault="00736542" w:rsidP="00736542">
      <w:pPr>
        <w:pStyle w:val="ListParagraph"/>
        <w:numPr>
          <w:ilvl w:val="1"/>
          <w:numId w:val="15"/>
        </w:numPr>
      </w:pPr>
      <w:r>
        <w:t>Can you explain it to me?</w:t>
      </w:r>
    </w:p>
    <w:p w14:paraId="1FCF5D07" w14:textId="42D4307B" w:rsidR="00A22781" w:rsidRDefault="00A22781" w:rsidP="00A22781">
      <w:r w:rsidRPr="00A22781">
        <w:rPr>
          <w:b/>
        </w:rPr>
        <w:t>Brain break game</w:t>
      </w:r>
      <w:r>
        <w:t xml:space="preserve">: Don’t tell the kids what you are </w:t>
      </w:r>
      <w:r w:rsidR="00434121">
        <w:t>doing. Have</w:t>
      </w:r>
      <w:r>
        <w:t xml:space="preserve"> the kids put a number in the chat. Each number then is how many of ‘something’ they have to do. It could but jumping or getting </w:t>
      </w:r>
      <w:r w:rsidR="00434121">
        <w:t>toys,</w:t>
      </w:r>
      <w:r>
        <w:t xml:space="preserve"> </w:t>
      </w:r>
      <w:r w:rsidR="00434121">
        <w:t>clapping</w:t>
      </w:r>
      <w:r>
        <w:t>…….</w:t>
      </w:r>
      <w:r w:rsidR="00434121">
        <w:t xml:space="preserve"> Then tell the kids to do something that correlates with the number they send in the chat.</w:t>
      </w:r>
    </w:p>
    <w:p w14:paraId="6154B526" w14:textId="1C01276D" w:rsidR="00883653" w:rsidRDefault="00883653" w:rsidP="00883653">
      <w:pPr>
        <w:pStyle w:val="ListParagraph"/>
        <w:numPr>
          <w:ilvl w:val="0"/>
          <w:numId w:val="23"/>
        </w:numPr>
      </w:pPr>
      <w:r>
        <w:t>Limit the number to 1-5, 1-10 or 1-20</w:t>
      </w:r>
    </w:p>
    <w:p w14:paraId="228143BE" w14:textId="0A526495" w:rsidR="00883653" w:rsidRDefault="00883653" w:rsidP="00883653">
      <w:pPr>
        <w:pStyle w:val="ListParagraph"/>
        <w:numPr>
          <w:ilvl w:val="1"/>
          <w:numId w:val="23"/>
        </w:numPr>
      </w:pPr>
      <w:r>
        <w:t>1- dance, 2- pushups, 3-silly faces, 4-claps, 5-jumping jacks….</w:t>
      </w:r>
    </w:p>
    <w:p w14:paraId="15E94EB8" w14:textId="3B2E83F3" w:rsidR="0000161D" w:rsidRDefault="0000161D" w:rsidP="0000161D">
      <w:r w:rsidRPr="00D559A5">
        <w:rPr>
          <w:b/>
        </w:rPr>
        <w:t>Factions</w:t>
      </w:r>
      <w:r w:rsidR="00D559A5">
        <w:t xml:space="preserve">: estimating unlike denominators: </w:t>
      </w:r>
      <w:hyperlink r:id="rId10" w:history="1">
        <w:r w:rsidR="00D559A5" w:rsidRPr="007B3A17">
          <w:rPr>
            <w:rStyle w:val="Hyperlink"/>
          </w:rPr>
          <w:t>https://www.khanacademy.org/math/cc-fifth-grade-math/imp-fractions-3</w:t>
        </w:r>
      </w:hyperlink>
      <w:r w:rsidR="00D559A5">
        <w:t xml:space="preserve"> </w:t>
      </w:r>
    </w:p>
    <w:p w14:paraId="016B1DB3" w14:textId="14241D18" w:rsidR="00D559A5" w:rsidRDefault="00D559A5" w:rsidP="00D559A5">
      <w:pPr>
        <w:pStyle w:val="ListParagraph"/>
        <w:numPr>
          <w:ilvl w:val="0"/>
          <w:numId w:val="23"/>
        </w:numPr>
      </w:pPr>
      <w:r>
        <w:t xml:space="preserve">Video: </w:t>
      </w:r>
      <w:hyperlink r:id="rId11" w:history="1">
        <w:r w:rsidRPr="007B3A17">
          <w:rPr>
            <w:rStyle w:val="Hyperlink"/>
          </w:rPr>
          <w:t>https://youtu.be/XR_B9AJe1u4</w:t>
        </w:r>
      </w:hyperlink>
      <w:r>
        <w:t xml:space="preserve"> </w:t>
      </w:r>
    </w:p>
    <w:p w14:paraId="7994FCED" w14:textId="14A69E97" w:rsidR="00D559A5" w:rsidRDefault="00D559A5" w:rsidP="00D559A5">
      <w:pPr>
        <w:pStyle w:val="ListParagraph"/>
        <w:numPr>
          <w:ilvl w:val="1"/>
          <w:numId w:val="23"/>
        </w:numPr>
      </w:pPr>
      <w:r>
        <w:t>Making it visual might help the students. For example: 3/8 + 2/3~ about equals</w:t>
      </w:r>
    </w:p>
    <w:tbl>
      <w:tblPr>
        <w:tblStyle w:val="TableGrid"/>
        <w:tblW w:w="0" w:type="auto"/>
        <w:tblInd w:w="1435" w:type="dxa"/>
        <w:tblLook w:val="04A0" w:firstRow="1" w:lastRow="0" w:firstColumn="1" w:lastColumn="0" w:noHBand="0" w:noVBand="1"/>
      </w:tblPr>
      <w:tblGrid>
        <w:gridCol w:w="1168"/>
        <w:gridCol w:w="1168"/>
        <w:gridCol w:w="1169"/>
        <w:gridCol w:w="1169"/>
        <w:gridCol w:w="1169"/>
        <w:gridCol w:w="1169"/>
        <w:gridCol w:w="1169"/>
        <w:gridCol w:w="1169"/>
      </w:tblGrid>
      <w:tr w:rsidR="00D559A5" w14:paraId="68F4D471" w14:textId="77777777" w:rsidTr="00D559A5">
        <w:tc>
          <w:tcPr>
            <w:tcW w:w="1168" w:type="dxa"/>
            <w:shd w:val="clear" w:color="auto" w:fill="5B9BD5" w:themeFill="accent1"/>
          </w:tcPr>
          <w:p w14:paraId="0EF2A1F7" w14:textId="77777777" w:rsidR="00D559A5" w:rsidRDefault="00D559A5" w:rsidP="00D559A5">
            <w:pPr>
              <w:pStyle w:val="ListParagraph"/>
              <w:numPr>
                <w:ilvl w:val="1"/>
                <w:numId w:val="23"/>
              </w:numPr>
              <w:ind w:left="0" w:firstLine="0"/>
            </w:pPr>
          </w:p>
        </w:tc>
        <w:tc>
          <w:tcPr>
            <w:tcW w:w="1168" w:type="dxa"/>
            <w:shd w:val="clear" w:color="auto" w:fill="5B9BD5" w:themeFill="accent1"/>
          </w:tcPr>
          <w:p w14:paraId="0D3C2EAA" w14:textId="77777777" w:rsidR="00D559A5" w:rsidRDefault="00D559A5" w:rsidP="00D559A5">
            <w:pPr>
              <w:pStyle w:val="ListParagraph"/>
              <w:numPr>
                <w:ilvl w:val="1"/>
                <w:numId w:val="23"/>
              </w:numPr>
              <w:ind w:left="0" w:firstLine="0"/>
            </w:pPr>
          </w:p>
        </w:tc>
        <w:tc>
          <w:tcPr>
            <w:tcW w:w="1169" w:type="dxa"/>
            <w:shd w:val="clear" w:color="auto" w:fill="5B9BD5" w:themeFill="accent1"/>
          </w:tcPr>
          <w:p w14:paraId="58D6F07F" w14:textId="77777777" w:rsidR="00D559A5" w:rsidRDefault="00D559A5" w:rsidP="00D559A5">
            <w:pPr>
              <w:pStyle w:val="ListParagraph"/>
              <w:numPr>
                <w:ilvl w:val="1"/>
                <w:numId w:val="23"/>
              </w:numPr>
              <w:ind w:left="0" w:firstLine="0"/>
            </w:pPr>
          </w:p>
        </w:tc>
        <w:tc>
          <w:tcPr>
            <w:tcW w:w="1169" w:type="dxa"/>
          </w:tcPr>
          <w:p w14:paraId="48D50F94" w14:textId="77777777" w:rsidR="00D559A5" w:rsidRDefault="00D559A5" w:rsidP="00D559A5">
            <w:pPr>
              <w:pStyle w:val="ListParagraph"/>
              <w:numPr>
                <w:ilvl w:val="1"/>
                <w:numId w:val="23"/>
              </w:numPr>
              <w:ind w:left="0" w:firstLine="0"/>
            </w:pPr>
          </w:p>
        </w:tc>
        <w:tc>
          <w:tcPr>
            <w:tcW w:w="1169" w:type="dxa"/>
          </w:tcPr>
          <w:p w14:paraId="30C379A2" w14:textId="77777777" w:rsidR="00D559A5" w:rsidRDefault="00D559A5" w:rsidP="00D559A5">
            <w:pPr>
              <w:pStyle w:val="ListParagraph"/>
              <w:numPr>
                <w:ilvl w:val="1"/>
                <w:numId w:val="23"/>
              </w:numPr>
              <w:ind w:left="0" w:firstLine="0"/>
            </w:pPr>
          </w:p>
        </w:tc>
        <w:tc>
          <w:tcPr>
            <w:tcW w:w="1169" w:type="dxa"/>
          </w:tcPr>
          <w:p w14:paraId="561DFFA9" w14:textId="77777777" w:rsidR="00D559A5" w:rsidRDefault="00D559A5" w:rsidP="00D559A5">
            <w:pPr>
              <w:pStyle w:val="ListParagraph"/>
              <w:numPr>
                <w:ilvl w:val="1"/>
                <w:numId w:val="23"/>
              </w:numPr>
              <w:ind w:left="0" w:firstLine="0"/>
            </w:pPr>
          </w:p>
        </w:tc>
        <w:tc>
          <w:tcPr>
            <w:tcW w:w="1169" w:type="dxa"/>
          </w:tcPr>
          <w:p w14:paraId="57E5DEFE" w14:textId="77777777" w:rsidR="00D559A5" w:rsidRDefault="00D559A5" w:rsidP="00D559A5">
            <w:pPr>
              <w:pStyle w:val="ListParagraph"/>
              <w:numPr>
                <w:ilvl w:val="1"/>
                <w:numId w:val="23"/>
              </w:numPr>
              <w:ind w:left="0" w:firstLine="0"/>
            </w:pPr>
          </w:p>
        </w:tc>
        <w:tc>
          <w:tcPr>
            <w:tcW w:w="1169" w:type="dxa"/>
          </w:tcPr>
          <w:p w14:paraId="28A8A5FE" w14:textId="77777777" w:rsidR="00D559A5" w:rsidRDefault="00D559A5" w:rsidP="00D559A5">
            <w:pPr>
              <w:pStyle w:val="ListParagraph"/>
              <w:numPr>
                <w:ilvl w:val="1"/>
                <w:numId w:val="23"/>
              </w:numPr>
              <w:ind w:left="0" w:firstLine="0"/>
            </w:pPr>
          </w:p>
        </w:tc>
      </w:tr>
    </w:tbl>
    <w:tbl>
      <w:tblPr>
        <w:tblStyle w:val="TableGrid"/>
        <w:tblpPr w:leftFromText="180" w:rightFromText="180" w:vertAnchor="text" w:horzAnchor="margin" w:tblpXSpec="right" w:tblpY="-45"/>
        <w:tblW w:w="0" w:type="auto"/>
        <w:tblLook w:val="04A0" w:firstRow="1" w:lastRow="0" w:firstColumn="1" w:lastColumn="0" w:noHBand="0" w:noVBand="1"/>
      </w:tblPr>
      <w:tblGrid>
        <w:gridCol w:w="3420"/>
        <w:gridCol w:w="3150"/>
        <w:gridCol w:w="2785"/>
      </w:tblGrid>
      <w:tr w:rsidR="00D559A5" w14:paraId="4E89E505" w14:textId="77777777" w:rsidTr="00D559A5">
        <w:tc>
          <w:tcPr>
            <w:tcW w:w="3420" w:type="dxa"/>
            <w:shd w:val="clear" w:color="auto" w:fill="FFC000" w:themeFill="accent4"/>
          </w:tcPr>
          <w:p w14:paraId="568CD104" w14:textId="77777777" w:rsidR="00D559A5" w:rsidRDefault="00D559A5" w:rsidP="00D559A5">
            <w:pPr>
              <w:autoSpaceDE w:val="0"/>
              <w:autoSpaceDN w:val="0"/>
              <w:adjustRightInd w:val="0"/>
            </w:pPr>
          </w:p>
        </w:tc>
        <w:tc>
          <w:tcPr>
            <w:tcW w:w="3150" w:type="dxa"/>
            <w:shd w:val="clear" w:color="auto" w:fill="FFC000" w:themeFill="accent4"/>
          </w:tcPr>
          <w:p w14:paraId="733B7618" w14:textId="77777777" w:rsidR="00D559A5" w:rsidRDefault="00D559A5" w:rsidP="00D559A5">
            <w:pPr>
              <w:autoSpaceDE w:val="0"/>
              <w:autoSpaceDN w:val="0"/>
              <w:adjustRightInd w:val="0"/>
            </w:pPr>
          </w:p>
        </w:tc>
        <w:tc>
          <w:tcPr>
            <w:tcW w:w="2785" w:type="dxa"/>
          </w:tcPr>
          <w:p w14:paraId="4B2E6949" w14:textId="77777777" w:rsidR="00D559A5" w:rsidRDefault="00D559A5" w:rsidP="00D559A5">
            <w:pPr>
              <w:autoSpaceDE w:val="0"/>
              <w:autoSpaceDN w:val="0"/>
              <w:adjustRightInd w:val="0"/>
            </w:pPr>
          </w:p>
        </w:tc>
      </w:tr>
    </w:tbl>
    <w:p w14:paraId="487CECCC" w14:textId="4E0371B9" w:rsidR="00D559A5" w:rsidRDefault="00D559A5" w:rsidP="00D559A5">
      <w:pPr>
        <w:pStyle w:val="ListParagraph"/>
        <w:numPr>
          <w:ilvl w:val="1"/>
          <w:numId w:val="23"/>
        </w:numPr>
      </w:pPr>
      <w:r>
        <w:t>Practice:</w:t>
      </w:r>
      <w:r w:rsidRPr="00D559A5">
        <w:t xml:space="preserve"> </w:t>
      </w:r>
      <w:hyperlink r:id="rId12" w:history="1">
        <w:r w:rsidRPr="007B3A17">
          <w:rPr>
            <w:rStyle w:val="Hyperlink"/>
          </w:rPr>
          <w:t>https://www.khanacademy.org/math/cc-fifth-grade-math/imp-fractions-3/imp-visually-adding-and-subtracting-fractions-with-unlike-denominators/e/estimate-to-add-and-subtract-fractions-with-different-denominators?modal=1</w:t>
        </w:r>
      </w:hyperlink>
      <w:r>
        <w:t xml:space="preserve"> </w:t>
      </w:r>
    </w:p>
    <w:p w14:paraId="752EAE81" w14:textId="13AD902C" w:rsidR="00D559A5" w:rsidRDefault="00D559A5" w:rsidP="00D559A5">
      <w:r>
        <w:t>If you have time and the kids understand estimation with fractions</w:t>
      </w:r>
      <w:r w:rsidR="00EB1AE4">
        <w:t xml:space="preserve"> move on to working on Least Common Denominator</w:t>
      </w:r>
    </w:p>
    <w:p w14:paraId="0480A967" w14:textId="3183BA65" w:rsidR="00EB1AE4" w:rsidRDefault="00EB1AE4" w:rsidP="00EB1AE4">
      <w:pPr>
        <w:pStyle w:val="ListParagraph"/>
        <w:numPr>
          <w:ilvl w:val="0"/>
          <w:numId w:val="23"/>
        </w:numPr>
      </w:pPr>
      <w:r>
        <w:t xml:space="preserve">Video: </w:t>
      </w:r>
      <w:hyperlink r:id="rId13" w:history="1">
        <w:r w:rsidRPr="007B3A17">
          <w:rPr>
            <w:rStyle w:val="Hyperlink"/>
          </w:rPr>
          <w:t>https://youtu.be/lxjmR4pYIVU</w:t>
        </w:r>
      </w:hyperlink>
      <w:r>
        <w:t xml:space="preserve"> </w:t>
      </w:r>
    </w:p>
    <w:p w14:paraId="25927249" w14:textId="0345F1E5" w:rsidR="00EB1AE4" w:rsidRDefault="00EB1AE4" w:rsidP="00EB1AE4">
      <w:pPr>
        <w:pStyle w:val="ListParagraph"/>
        <w:numPr>
          <w:ilvl w:val="1"/>
          <w:numId w:val="23"/>
        </w:numPr>
      </w:pPr>
      <w:r>
        <w:t>Counting by the denominators with the kids help to find it.</w:t>
      </w:r>
    </w:p>
    <w:p w14:paraId="6107F55B" w14:textId="38E1192C" w:rsidR="00EB1AE4" w:rsidRDefault="00EB1AE4" w:rsidP="00EB1AE4">
      <w:pPr>
        <w:pStyle w:val="ListParagraph"/>
        <w:numPr>
          <w:ilvl w:val="0"/>
          <w:numId w:val="23"/>
        </w:numPr>
      </w:pPr>
      <w:r>
        <w:t xml:space="preserve">Practice: </w:t>
      </w:r>
      <w:hyperlink r:id="rId14" w:history="1">
        <w:r w:rsidRPr="007B3A17">
          <w:rPr>
            <w:rStyle w:val="Hyperlink"/>
          </w:rPr>
          <w:t>https://www.khanacademy.org/math/cc-fifth-grade-math/imp-fractions-3/imp-common-denominators-2/e/common-denominators</w:t>
        </w:r>
      </w:hyperlink>
      <w:r>
        <w:t xml:space="preserve"> </w:t>
      </w:r>
    </w:p>
    <w:p w14:paraId="2E8F91EA" w14:textId="3BC591A2" w:rsidR="00EB1AE4" w:rsidRDefault="00EB1AE4" w:rsidP="00EB1AE4">
      <w:r>
        <w:t>KAHOOT!:</w:t>
      </w:r>
      <w:r w:rsidR="00D222ED">
        <w:t xml:space="preserve"> </w:t>
      </w:r>
      <w:hyperlink r:id="rId15" w:history="1">
        <w:r w:rsidR="00D222ED" w:rsidRPr="007B3A17">
          <w:rPr>
            <w:rStyle w:val="Hyperlink"/>
          </w:rPr>
          <w:t>https://kahoot.it/challenge/05064832?challenge-id=e21d906a-1678-4c6e-a9ee-5f26c1dc0f29_1615310284572</w:t>
        </w:r>
      </w:hyperlink>
      <w:r w:rsidR="00D222ED">
        <w:t xml:space="preserve"> </w:t>
      </w:r>
    </w:p>
    <w:p w14:paraId="2570BA10" w14:textId="4693B00A" w:rsidR="00D222ED" w:rsidRDefault="00D222ED" w:rsidP="00EB1AE4">
      <w:r>
        <w:t xml:space="preserve">Game pin: </w:t>
      </w:r>
      <w:r>
        <w:rPr>
          <w:rFonts w:ascii="Helvetica" w:hAnsi="Helvetica" w:cs="Helvetica"/>
          <w:color w:val="333333"/>
          <w:sz w:val="21"/>
          <w:szCs w:val="21"/>
          <w:shd w:val="clear" w:color="auto" w:fill="FFFFFF"/>
        </w:rPr>
        <w:t> </w:t>
      </w:r>
      <w:r>
        <w:rPr>
          <w:rStyle w:val="Strong"/>
          <w:rFonts w:ascii="Helvetica" w:hAnsi="Helvetica" w:cs="Helvetica"/>
          <w:color w:val="333333"/>
          <w:sz w:val="21"/>
          <w:szCs w:val="21"/>
          <w:bdr w:val="none" w:sz="0" w:space="0" w:color="auto" w:frame="1"/>
          <w:shd w:val="clear" w:color="auto" w:fill="FFFFFF"/>
        </w:rPr>
        <w:t>05064832</w:t>
      </w:r>
    </w:p>
    <w:p w14:paraId="16EB17DC" w14:textId="2D9B7F12" w:rsidR="007B308A" w:rsidRDefault="00D222ED" w:rsidP="00D222ED">
      <w:pPr>
        <w:pStyle w:val="ListParagraph"/>
        <w:numPr>
          <w:ilvl w:val="0"/>
          <w:numId w:val="24"/>
        </w:numPr>
        <w:autoSpaceDE w:val="0"/>
        <w:autoSpaceDN w:val="0"/>
        <w:adjustRightInd w:val="0"/>
        <w:spacing w:line="240" w:lineRule="auto"/>
      </w:pPr>
      <w:r>
        <w:t>Feel free to let the kids log in for themselves and answer the questions on their own computer.</w:t>
      </w:r>
    </w:p>
    <w:p w14:paraId="4166A57D" w14:textId="6A5B47AE" w:rsidR="00EF7513" w:rsidRDefault="00EF7513" w:rsidP="00EF7513">
      <w:pPr>
        <w:autoSpaceDE w:val="0"/>
        <w:autoSpaceDN w:val="0"/>
        <w:adjustRightInd w:val="0"/>
        <w:spacing w:line="240" w:lineRule="auto"/>
      </w:pPr>
    </w:p>
    <w:p w14:paraId="4AD9CB62" w14:textId="664B395D" w:rsidR="00EF7513" w:rsidRDefault="00EF7513" w:rsidP="00EF7513">
      <w:pPr>
        <w:autoSpaceDE w:val="0"/>
        <w:autoSpaceDN w:val="0"/>
        <w:adjustRightInd w:val="0"/>
        <w:spacing w:line="240" w:lineRule="auto"/>
      </w:pPr>
    </w:p>
    <w:p w14:paraId="6EE48FA1" w14:textId="77777777" w:rsidR="00EF7513" w:rsidRPr="00E079BD" w:rsidRDefault="00EF7513" w:rsidP="00EF7513">
      <w:pPr>
        <w:autoSpaceDE w:val="0"/>
        <w:autoSpaceDN w:val="0"/>
        <w:adjustRightInd w:val="0"/>
        <w:spacing w:line="240" w:lineRule="auto"/>
      </w:pPr>
      <w:bookmarkStart w:id="0" w:name="_GoBack"/>
      <w:bookmarkEnd w:id="0"/>
    </w:p>
    <w:p w14:paraId="58DB2146" w14:textId="02D66449" w:rsidR="00F11CC0" w:rsidRDefault="00124220" w:rsidP="00280853">
      <w:r w:rsidRPr="00124220">
        <w:rPr>
          <w:b/>
        </w:rPr>
        <w:lastRenderedPageBreak/>
        <w:t>Game</w:t>
      </w:r>
      <w:r w:rsidR="00280853">
        <w:rPr>
          <w:b/>
        </w:rPr>
        <w:t>s</w:t>
      </w:r>
      <w:r>
        <w:t xml:space="preserve">: </w:t>
      </w:r>
      <w:r w:rsidR="00651B18">
        <w:t xml:space="preserve"> </w:t>
      </w:r>
    </w:p>
    <w:p w14:paraId="700EEB97" w14:textId="0EBA7899" w:rsidR="00BA09E5" w:rsidRDefault="009F0F19" w:rsidP="00BE6F1C">
      <w:r>
        <w:rPr>
          <w:b/>
        </w:rPr>
        <w:t xml:space="preserve">Make your own emoji: </w:t>
      </w:r>
      <w:r>
        <w:t xml:space="preserve">Ask the kids to get a paper and a pen/ pencil. </w:t>
      </w:r>
    </w:p>
    <w:p w14:paraId="22B14340" w14:textId="3A891F39" w:rsidR="009F0F19" w:rsidRDefault="00A22781" w:rsidP="009F0F19">
      <w:pPr>
        <w:pStyle w:val="ListParagraph"/>
        <w:numPr>
          <w:ilvl w:val="0"/>
          <w:numId w:val="20"/>
        </w:numPr>
      </w:pPr>
      <w:r w:rsidRPr="00A22781">
        <w:rPr>
          <w:noProof/>
        </w:rPr>
        <w:drawing>
          <wp:anchor distT="0" distB="0" distL="114300" distR="114300" simplePos="0" relativeHeight="251658240" behindDoc="0" locked="0" layoutInCell="1" allowOverlap="1" wp14:anchorId="5C46D6F5" wp14:editId="3B750E4D">
            <wp:simplePos x="0" y="0"/>
            <wp:positionH relativeFrom="column">
              <wp:posOffset>5709285</wp:posOffset>
            </wp:positionH>
            <wp:positionV relativeFrom="paragraph">
              <wp:posOffset>102870</wp:posOffset>
            </wp:positionV>
            <wp:extent cx="89598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8670"/>
                    <a:stretch/>
                  </pic:blipFill>
                  <pic:spPr bwMode="auto">
                    <a:xfrm>
                      <a:off x="0" y="0"/>
                      <a:ext cx="895985"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F0F19">
        <w:t>Tell the kids they should make their own emoji.</w:t>
      </w:r>
    </w:p>
    <w:p w14:paraId="2B383B2A" w14:textId="35C11842" w:rsidR="009F0F19" w:rsidRDefault="009F0F19" w:rsidP="009F0F19">
      <w:pPr>
        <w:pStyle w:val="ListParagraph"/>
        <w:numPr>
          <w:ilvl w:val="0"/>
          <w:numId w:val="20"/>
        </w:numPr>
      </w:pPr>
      <w:r>
        <w:t>After they draw their emoji have the students share what they drew and what it is.</w:t>
      </w:r>
    </w:p>
    <w:p w14:paraId="3349FBEB" w14:textId="0DB47175" w:rsidR="009F0F19" w:rsidRDefault="009F0F19" w:rsidP="009F0F19">
      <w:pPr>
        <w:pStyle w:val="ListParagraph"/>
        <w:numPr>
          <w:ilvl w:val="0"/>
          <w:numId w:val="20"/>
        </w:numPr>
      </w:pPr>
      <w:r>
        <w:t>Coaches go first and describe what they made up</w:t>
      </w:r>
    </w:p>
    <w:p w14:paraId="70DF8ABD" w14:textId="6FEEE30B" w:rsidR="009F0F19" w:rsidRDefault="00A22781" w:rsidP="00A22781">
      <w:pPr>
        <w:pStyle w:val="ListParagraph"/>
        <w:numPr>
          <w:ilvl w:val="1"/>
          <w:numId w:val="20"/>
        </w:numPr>
      </w:pPr>
      <w:r>
        <w:t>EXAMPLE:</w:t>
      </w:r>
      <w:r w:rsidR="006418A2">
        <w:t xml:space="preserve"> This is my ‘Don’t be mad Emoji’ you can use this em</w:t>
      </w:r>
      <w:r>
        <w:t xml:space="preserve">oji when you did something </w:t>
      </w:r>
      <w:r w:rsidR="006418A2">
        <w:t>where someone might get mad and you are asking them to not be mad.</w:t>
      </w:r>
      <w:r w:rsidRPr="00A22781">
        <w:rPr>
          <w:noProof/>
        </w:rPr>
        <w:t xml:space="preserve"> </w:t>
      </w:r>
    </w:p>
    <w:p w14:paraId="23C9E3DE" w14:textId="296BB4D8" w:rsidR="009F0F19" w:rsidRDefault="009F0F19" w:rsidP="009F0F19"/>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C235B"/>
    <w:multiLevelType w:val="hybridMultilevel"/>
    <w:tmpl w:val="A82A0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45153"/>
    <w:multiLevelType w:val="hybridMultilevel"/>
    <w:tmpl w:val="45A4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4"/>
  </w:num>
  <w:num w:numId="5">
    <w:abstractNumId w:val="16"/>
  </w:num>
  <w:num w:numId="6">
    <w:abstractNumId w:val="17"/>
  </w:num>
  <w:num w:numId="7">
    <w:abstractNumId w:val="18"/>
  </w:num>
  <w:num w:numId="8">
    <w:abstractNumId w:val="12"/>
  </w:num>
  <w:num w:numId="9">
    <w:abstractNumId w:val="1"/>
  </w:num>
  <w:num w:numId="10">
    <w:abstractNumId w:val="8"/>
  </w:num>
  <w:num w:numId="11">
    <w:abstractNumId w:val="6"/>
  </w:num>
  <w:num w:numId="12">
    <w:abstractNumId w:val="23"/>
  </w:num>
  <w:num w:numId="13">
    <w:abstractNumId w:val="20"/>
  </w:num>
  <w:num w:numId="14">
    <w:abstractNumId w:val="13"/>
  </w:num>
  <w:num w:numId="15">
    <w:abstractNumId w:val="15"/>
  </w:num>
  <w:num w:numId="16">
    <w:abstractNumId w:val="7"/>
  </w:num>
  <w:num w:numId="17">
    <w:abstractNumId w:val="21"/>
  </w:num>
  <w:num w:numId="18">
    <w:abstractNumId w:val="22"/>
  </w:num>
  <w:num w:numId="19">
    <w:abstractNumId w:val="4"/>
  </w:num>
  <w:num w:numId="20">
    <w:abstractNumId w:val="3"/>
  </w:num>
  <w:num w:numId="21">
    <w:abstractNumId w:val="0"/>
  </w:num>
  <w:num w:numId="22">
    <w:abstractNumId w:val="19"/>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161D"/>
    <w:rsid w:val="00024523"/>
    <w:rsid w:val="00062DF7"/>
    <w:rsid w:val="000A59C0"/>
    <w:rsid w:val="00124220"/>
    <w:rsid w:val="00177C36"/>
    <w:rsid w:val="0026575E"/>
    <w:rsid w:val="00280853"/>
    <w:rsid w:val="00364982"/>
    <w:rsid w:val="003A52CC"/>
    <w:rsid w:val="003B5A0F"/>
    <w:rsid w:val="00401E1C"/>
    <w:rsid w:val="00434121"/>
    <w:rsid w:val="00481BAF"/>
    <w:rsid w:val="004A7EDC"/>
    <w:rsid w:val="006418A2"/>
    <w:rsid w:val="00651B18"/>
    <w:rsid w:val="006A1107"/>
    <w:rsid w:val="007350EB"/>
    <w:rsid w:val="00736542"/>
    <w:rsid w:val="00754AA5"/>
    <w:rsid w:val="007A4A1D"/>
    <w:rsid w:val="007B308A"/>
    <w:rsid w:val="007D09CD"/>
    <w:rsid w:val="00854979"/>
    <w:rsid w:val="00883653"/>
    <w:rsid w:val="009F0F19"/>
    <w:rsid w:val="00A14178"/>
    <w:rsid w:val="00A15B42"/>
    <w:rsid w:val="00A22781"/>
    <w:rsid w:val="00A751E4"/>
    <w:rsid w:val="00A92307"/>
    <w:rsid w:val="00AC4743"/>
    <w:rsid w:val="00B47934"/>
    <w:rsid w:val="00B71492"/>
    <w:rsid w:val="00BA09E5"/>
    <w:rsid w:val="00BE6F1C"/>
    <w:rsid w:val="00C80F81"/>
    <w:rsid w:val="00CC0015"/>
    <w:rsid w:val="00D075C5"/>
    <w:rsid w:val="00D222ED"/>
    <w:rsid w:val="00D559A5"/>
    <w:rsid w:val="00D57523"/>
    <w:rsid w:val="00DF2139"/>
    <w:rsid w:val="00E079BD"/>
    <w:rsid w:val="00E14B54"/>
    <w:rsid w:val="00EB1AE4"/>
    <w:rsid w:val="00EB7EDC"/>
    <w:rsid w:val="00EE112E"/>
    <w:rsid w:val="00EF7513"/>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lxjmR4pYIV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khanacademy.org/math/cc-fifth-grade-math/imp-fractions-3/imp-visually-adding-and-subtracting-fractions-with-unlike-denominators/e/estimate-to-add-and-subtract-fractions-with-different-denominators?modal=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XR_B9AJe1u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kahoot.it/challenge/05064832?challenge-id=e21d906a-1678-4c6e-a9ee-5f26c1dc0f29_1615310284572" TargetMode="External"/><Relationship Id="rId23" Type="http://schemas.openxmlformats.org/officeDocument/2006/relationships/fontTable" Target="fontTable.xml"/><Relationship Id="rId10" Type="http://schemas.openxmlformats.org/officeDocument/2006/relationships/hyperlink" Target="https://www.khanacademy.org/math/cc-fifth-grade-math/imp-fractions-3"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hanacademy.org/math/cc-fifth-grade-math/imp-fractions-3/imp-common-denominators-2/e/common-denominato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3B245-1A88-4042-8F65-CC85A9A12DAF}">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4a248974-e941-47ad-a004-e9a6a0220aad"/>
    <ds:schemaRef ds:uri="http://www.w3.org/XML/1998/namespace"/>
    <ds:schemaRef ds:uri="http://schemas.microsoft.com/office/infopath/2007/PartnerControls"/>
    <ds:schemaRef ds:uri="28a68d0e-6d3c-4e7e-a0a3-0d07bba98459"/>
    <ds:schemaRef ds:uri="http://purl.org/dc/terms/"/>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2021-03-09T16:39:00Z</dcterms:created>
  <dcterms:modified xsi:type="dcterms:W3CDTF">2021-03-09T17:19:00Z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